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 xml:space="preserve">DECLINE IN THE IN-HOSPITAL MORTALITY OF TYPE 2 DIABETES PATIENTS WITH ACUTE ST SEGMENT ELEVATION MYOCARDIAL INFARCTION  </w:t>
      </w:r>
    </w:p>
    <w:p w:rsidR="00B921ED" w:rsidRDefault="00A92323">
      <w:pPr>
        <w:widowControl w:val="0"/>
        <w:autoSpaceDE w:val="0"/>
        <w:autoSpaceDN w:val="0"/>
        <w:adjustRightInd w:val="0"/>
      </w:pPr>
      <w:r w:rsidRPr="00A92323">
        <w:rPr>
          <w:b/>
          <w:bCs/>
          <w:u w:val="single"/>
        </w:rPr>
        <w:t>M.R. Movahed</w:t>
      </w:r>
      <w:r w:rsidR="00E467C7" w:rsidRPr="00E467C7">
        <w:rPr>
          <w:vertAlign w:val="superscript"/>
        </w:rPr>
        <w:t>1</w:t>
      </w:r>
      <w:proofErr w:type="gramStart"/>
      <w:r w:rsidR="00E467C7" w:rsidRPr="00E467C7">
        <w:rPr>
          <w:vertAlign w:val="superscript"/>
        </w:rPr>
        <w:t>,2</w:t>
      </w:r>
      <w:proofErr w:type="gramEnd"/>
      <w:r w:rsidR="00B921ED">
        <w:t>, M</w:t>
      </w:r>
      <w:r>
        <w:t>.</w:t>
      </w:r>
      <w:r w:rsidR="00B921ED">
        <w:t xml:space="preserve"> Hashemzadeh</w:t>
      </w:r>
      <w:r w:rsidR="00E467C7" w:rsidRPr="00E467C7">
        <w:rPr>
          <w:vertAlign w:val="superscript"/>
        </w:rPr>
        <w:t>1,2</w:t>
      </w:r>
      <w:r w:rsidR="00B921ED">
        <w:t>, M</w:t>
      </w:r>
      <w:r>
        <w:t>.</w:t>
      </w:r>
      <w:r w:rsidR="00B921ED">
        <w:t xml:space="preserve"> Hashemzadeh</w:t>
      </w:r>
      <w:r w:rsidR="00E467C7" w:rsidRPr="00E467C7">
        <w:rPr>
          <w:vertAlign w:val="superscript"/>
        </w:rPr>
        <w:t>3</w:t>
      </w:r>
    </w:p>
    <w:p w:rsidR="00B921ED" w:rsidRDefault="00E467C7" w:rsidP="00C14D30">
      <w:pPr>
        <w:widowControl w:val="0"/>
        <w:autoSpaceDE w:val="0"/>
        <w:autoSpaceDN w:val="0"/>
        <w:adjustRightInd w:val="0"/>
        <w:rPr>
          <w:color w:val="503820"/>
        </w:rPr>
      </w:pPr>
      <w:r w:rsidRPr="00E467C7">
        <w:rPr>
          <w:vertAlign w:val="superscript"/>
        </w:rPr>
        <w:t>1</w:t>
      </w:r>
      <w:r w:rsidR="00B921ED">
        <w:rPr>
          <w:color w:val="000000"/>
        </w:rPr>
        <w:t>The Souther</w:t>
      </w:r>
      <w:r w:rsidR="00A92323">
        <w:rPr>
          <w:color w:val="000000"/>
        </w:rPr>
        <w:t xml:space="preserve">n Arizona VA Health Care System, </w:t>
      </w:r>
      <w:r>
        <w:rPr>
          <w:vertAlign w:val="superscript"/>
        </w:rPr>
        <w:t>2</w:t>
      </w:r>
      <w:r w:rsidR="00B921ED">
        <w:rPr>
          <w:color w:val="000000"/>
        </w:rPr>
        <w:t xml:space="preserve">University of Arizona Sarver Heart Center, </w:t>
      </w:r>
      <w:r w:rsidR="00C14D30">
        <w:rPr>
          <w:vertAlign w:val="superscript"/>
        </w:rPr>
        <w:t>3</w:t>
      </w:r>
      <w:r w:rsidR="00B921ED">
        <w:rPr>
          <w:color w:val="000000"/>
        </w:rPr>
        <w:t>Long Beach VA Health Care System</w:t>
      </w:r>
      <w:r w:rsidR="00A92323">
        <w:rPr>
          <w:color w:val="000000"/>
        </w:rPr>
        <w:t>, Tucson, AZ,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A92323" w:rsidRDefault="00A92323">
      <w:pPr>
        <w:widowControl w:val="0"/>
        <w:autoSpaceDE w:val="0"/>
        <w:autoSpaceDN w:val="0"/>
        <w:adjustRightInd w:val="0"/>
        <w:jc w:val="both"/>
      </w:pPr>
      <w:r>
        <w:t xml:space="preserve">Background: </w:t>
      </w:r>
      <w:r w:rsidR="00B921ED">
        <w:t>Gradual decline in the in-hospital mortality of patients with ST elevation myocardial infarction has been reported. The goal of this study was to evaluate this effect in</w:t>
      </w:r>
      <w:r>
        <w:t xml:space="preserve"> type 2 diabetes mellitus (DM) </w:t>
      </w:r>
      <w:r w:rsidR="00B921ED">
        <w:t xml:space="preserve">patients presenting with ST elevation myocardial infarction (STEMI).   </w:t>
      </w:r>
    </w:p>
    <w:p w:rsidR="00A92323" w:rsidRDefault="00A92323">
      <w:pPr>
        <w:widowControl w:val="0"/>
        <w:autoSpaceDE w:val="0"/>
        <w:autoSpaceDN w:val="0"/>
        <w:adjustRightInd w:val="0"/>
        <w:jc w:val="both"/>
      </w:pPr>
      <w:r>
        <w:t xml:space="preserve">Method: </w:t>
      </w:r>
      <w:r w:rsidR="00B921ED">
        <w:t>The Nationwide Inpatient Sample (NIS) database was utilized to calculate the age-adjusted mor</w:t>
      </w:r>
      <w:r>
        <w:t xml:space="preserve">tality rate of </w:t>
      </w:r>
      <w:r w:rsidR="00B921ED">
        <w:t xml:space="preserve">patients with type 2 diabetes presenting with STEMI from 1988 to 2006 using ICD-9 coding. </w:t>
      </w:r>
    </w:p>
    <w:p w:rsidR="00A92323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A total population of 308,297 patients of over the age of 40 with type 2 </w:t>
      </w:r>
      <w:proofErr w:type="gramStart"/>
      <w:r>
        <w:t>diabetes  presenting</w:t>
      </w:r>
      <w:proofErr w:type="gramEnd"/>
      <w:r>
        <w:t xml:space="preserve"> with STEMI were available between 1988-2006 for our analysis. We found that age adjusted mortally rate steadily decli</w:t>
      </w:r>
      <w:r w:rsidR="00A92323">
        <w:t xml:space="preserve">ned to a lowest level in 2006. </w:t>
      </w:r>
      <w:r>
        <w:t>Age adjusted mortality from type 2 DM patients presenting with STEMI 469 per 100,000 in 1988 vs. lowest rate of 283</w:t>
      </w:r>
      <w:r w:rsidR="00A92323">
        <w:t xml:space="preserve"> per 100,000 in 2006 (p&lt;0.01). </w:t>
      </w:r>
      <w:r>
        <w:t>Mortality in non- DM patients also showed gradual decline starting in 1995</w:t>
      </w:r>
      <w:r w:rsidR="00A92323">
        <w:t>.</w:t>
      </w:r>
    </w:p>
    <w:p w:rsidR="00B921ED" w:rsidRDefault="00A92323">
      <w:pPr>
        <w:widowControl w:val="0"/>
        <w:autoSpaceDE w:val="0"/>
        <w:autoSpaceDN w:val="0"/>
        <w:adjustRightInd w:val="0"/>
        <w:jc w:val="both"/>
      </w:pPr>
      <w:r>
        <w:t xml:space="preserve">Conclusion: </w:t>
      </w:r>
      <w:r w:rsidR="00B921ED">
        <w:t xml:space="preserve">Mortality rate from STEMI in patients with type 2 DM showed gradual decline from 1988 until end of study in 2006 suggesting persistent advancement in the care of DM patients has led to  improved outcome. 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EA6AFC">
      <w:headerReference w:type="default" r:id="rId7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23" w:rsidRDefault="00A92323" w:rsidP="00A92323">
      <w:r>
        <w:separator/>
      </w:r>
    </w:p>
  </w:endnote>
  <w:endnote w:type="continuationSeparator" w:id="0">
    <w:p w:rsidR="00A92323" w:rsidRDefault="00A92323" w:rsidP="00A9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23" w:rsidRDefault="00A92323" w:rsidP="00A92323">
      <w:r>
        <w:separator/>
      </w:r>
    </w:p>
  </w:footnote>
  <w:footnote w:type="continuationSeparator" w:id="0">
    <w:p w:rsidR="00A92323" w:rsidRDefault="00A92323" w:rsidP="00A9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23" w:rsidRDefault="00A92323" w:rsidP="00A92323">
    <w:pPr>
      <w:pStyle w:val="Header"/>
    </w:pPr>
    <w:r>
      <w:t>1121, oral or poster, cat: 16</w:t>
    </w:r>
  </w:p>
  <w:p w:rsidR="00A92323" w:rsidRDefault="00A92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6058F0"/>
    <w:rsid w:val="00A92323"/>
    <w:rsid w:val="00B921ED"/>
    <w:rsid w:val="00C14D30"/>
    <w:rsid w:val="00E467C7"/>
    <w:rsid w:val="00E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3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3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3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3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3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3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727F5413</Template>
  <TotalTime>13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7</cp:revision>
  <dcterms:created xsi:type="dcterms:W3CDTF">2012-02-28T07:36:00Z</dcterms:created>
  <dcterms:modified xsi:type="dcterms:W3CDTF">2012-07-08T12:43:00Z</dcterms:modified>
</cp:coreProperties>
</file>